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D8" w:rsidRDefault="008926D8" w:rsidP="008926D8">
      <w:pPr>
        <w:ind w:left="6238"/>
        <w:rPr>
          <w:sz w:val="26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 w:rsidR="004E7D2B" w:rsidRPr="004E7D2B">
        <w:rPr>
          <w:sz w:val="26"/>
          <w:lang w:val="ru-RU"/>
        </w:rPr>
        <w:t>17</w:t>
      </w:r>
      <w:r>
        <w:rPr>
          <w:sz w:val="26"/>
        </w:rPr>
        <w:t>.1</w:t>
      </w:r>
      <w:r w:rsidR="004E7D2B" w:rsidRPr="006357D7">
        <w:rPr>
          <w:sz w:val="26"/>
          <w:lang w:val="ru-RU"/>
        </w:rPr>
        <w:t>2</w:t>
      </w:r>
      <w:r>
        <w:rPr>
          <w:sz w:val="26"/>
        </w:rPr>
        <w:t>.202</w:t>
      </w:r>
      <w:r w:rsidR="007D1871">
        <w:rPr>
          <w:sz w:val="26"/>
        </w:rPr>
        <w:t>5</w:t>
      </w: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spacing w:before="207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4E7D2B" w:rsidP="008926D8">
      <w:pPr>
        <w:pStyle w:val="a3"/>
        <w:ind w:left="568" w:right="706"/>
        <w:jc w:val="center"/>
      </w:pPr>
      <w:bookmarkStart w:id="0" w:name="_GoBack"/>
      <w:r w:rsidRPr="004E7D2B">
        <w:rPr>
          <w:noProof/>
          <w:lang w:eastAsia="uk-UA"/>
        </w:rPr>
        <w:drawing>
          <wp:inline distT="0" distB="0" distL="0" distR="0">
            <wp:extent cx="2305050" cy="1533525"/>
            <wp:effectExtent l="0" t="0" r="0" b="9525"/>
            <wp:docPr id="1" name="Рисунок 1" descr="file_59fd6ba9-1f68-48c9-8fac-0abdff920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_59fd6ba9-1f68-48c9-8fac-0abdff920dd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165" cy="155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2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6"/>
    <w:rsid w:val="004E7D2B"/>
    <w:rsid w:val="00562E45"/>
    <w:rsid w:val="006357D7"/>
    <w:rsid w:val="007B4926"/>
    <w:rsid w:val="007D1871"/>
    <w:rsid w:val="008926D8"/>
    <w:rsid w:val="008B09BE"/>
    <w:rsid w:val="00B746D9"/>
    <w:rsid w:val="00E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172C-3D82-4C3D-B9B9-8889CD5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6D8"/>
    <w:pPr>
      <w:ind w:left="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26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</Characters>
  <Application>Microsoft Office Word</Application>
  <DocSecurity>0</DocSecurity>
  <Lines>1</Lines>
  <Paragraphs>1</Paragraphs>
  <ScaleCrop>false</ScaleCrop>
  <Company>Укрпатент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ГОСТЄВА Анна</dc:creator>
  <cp:keywords/>
  <dc:description/>
  <cp:lastModifiedBy>Бурмістрова Наталія Григорівна</cp:lastModifiedBy>
  <cp:revision>7</cp:revision>
  <dcterms:created xsi:type="dcterms:W3CDTF">2025-01-14T14:31:00Z</dcterms:created>
  <dcterms:modified xsi:type="dcterms:W3CDTF">2026-02-27T10:05:00Z</dcterms:modified>
</cp:coreProperties>
</file>