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752" w:rsidRPr="00130F91" w:rsidRDefault="00E82752" w:rsidP="00E82752">
      <w:pPr>
        <w:tabs>
          <w:tab w:val="left" w:pos="1440"/>
        </w:tabs>
        <w:ind w:left="6237"/>
        <w:jc w:val="left"/>
        <w:rPr>
          <w:sz w:val="26"/>
          <w:szCs w:val="26"/>
        </w:rPr>
      </w:pPr>
      <w:r w:rsidRPr="00130F91">
        <w:rPr>
          <w:sz w:val="26"/>
          <w:szCs w:val="26"/>
        </w:rPr>
        <w:t xml:space="preserve">Додаток до рішення </w:t>
      </w:r>
    </w:p>
    <w:p w:rsidR="00E82752" w:rsidRPr="00130F91" w:rsidRDefault="00E82752" w:rsidP="00E82752">
      <w:pPr>
        <w:tabs>
          <w:tab w:val="left" w:pos="1440"/>
        </w:tabs>
        <w:spacing w:after="100"/>
        <w:ind w:left="6237"/>
        <w:jc w:val="left"/>
        <w:rPr>
          <w:sz w:val="26"/>
          <w:szCs w:val="26"/>
        </w:rPr>
      </w:pPr>
      <w:r w:rsidRPr="00130F91">
        <w:rPr>
          <w:sz w:val="26"/>
          <w:szCs w:val="26"/>
        </w:rPr>
        <w:t xml:space="preserve">Апеляційної </w:t>
      </w:r>
      <w:r w:rsidRPr="00130F91">
        <w:rPr>
          <w:color w:val="000000"/>
          <w:sz w:val="26"/>
          <w:szCs w:val="26"/>
        </w:rPr>
        <w:t xml:space="preserve">палати </w:t>
      </w:r>
      <w:r w:rsidRPr="00130F91">
        <w:rPr>
          <w:color w:val="000000"/>
          <w:sz w:val="26"/>
          <w:szCs w:val="26"/>
        </w:rPr>
        <w:br/>
        <w:t xml:space="preserve">від </w:t>
      </w:r>
      <w:r w:rsidR="00CF0D37">
        <w:rPr>
          <w:color w:val="000000"/>
          <w:sz w:val="26"/>
          <w:szCs w:val="26"/>
        </w:rPr>
        <w:t>14.04</w:t>
      </w:r>
      <w:r>
        <w:rPr>
          <w:color w:val="000000"/>
          <w:sz w:val="26"/>
          <w:szCs w:val="26"/>
        </w:rPr>
        <w:t>.202</w:t>
      </w:r>
      <w:r w:rsidR="00070419">
        <w:rPr>
          <w:color w:val="000000"/>
          <w:sz w:val="26"/>
          <w:szCs w:val="26"/>
        </w:rPr>
        <w:t>5</w:t>
      </w:r>
    </w:p>
    <w:p w:rsidR="00E82752" w:rsidRPr="00E34349" w:rsidRDefault="00E82752" w:rsidP="00E82752">
      <w:pPr>
        <w:pStyle w:val="31"/>
        <w:tabs>
          <w:tab w:val="left" w:pos="1440"/>
        </w:tabs>
        <w:ind w:left="6237" w:firstLine="0"/>
        <w:rPr>
          <w:rFonts w:ascii="Times New Roman" w:hAnsi="Times New Roman" w:cs="Times New Roman"/>
        </w:rPr>
      </w:pPr>
    </w:p>
    <w:p w:rsidR="00E82752" w:rsidRPr="00E34349" w:rsidRDefault="00E82752" w:rsidP="00E82752">
      <w:pPr>
        <w:pStyle w:val="31"/>
        <w:tabs>
          <w:tab w:val="left" w:pos="1440"/>
        </w:tabs>
        <w:ind w:firstLine="0"/>
        <w:rPr>
          <w:rFonts w:ascii="Times New Roman" w:hAnsi="Times New Roman" w:cs="Times New Roman"/>
        </w:rPr>
      </w:pPr>
    </w:p>
    <w:p w:rsidR="00E82752" w:rsidRPr="00E34349" w:rsidRDefault="00E82752" w:rsidP="00E82752">
      <w:pPr>
        <w:pStyle w:val="31"/>
        <w:tabs>
          <w:tab w:val="left" w:pos="1440"/>
        </w:tabs>
        <w:ind w:firstLine="0"/>
        <w:rPr>
          <w:rFonts w:ascii="Times New Roman" w:hAnsi="Times New Roman" w:cs="Times New Roman"/>
        </w:rPr>
      </w:pPr>
    </w:p>
    <w:p w:rsidR="00E82752" w:rsidRPr="00E34349" w:rsidRDefault="00E82752" w:rsidP="00E82752">
      <w:pPr>
        <w:pStyle w:val="31"/>
        <w:tabs>
          <w:tab w:val="left" w:pos="1440"/>
        </w:tabs>
        <w:ind w:firstLine="0"/>
        <w:rPr>
          <w:rFonts w:ascii="Times New Roman" w:hAnsi="Times New Roman" w:cs="Times New Roman"/>
        </w:rPr>
      </w:pPr>
    </w:p>
    <w:p w:rsidR="00E82752" w:rsidRPr="00E34349" w:rsidRDefault="00E82752" w:rsidP="00E82752">
      <w:pPr>
        <w:pStyle w:val="31"/>
        <w:tabs>
          <w:tab w:val="left" w:pos="1440"/>
        </w:tabs>
        <w:ind w:firstLine="0"/>
        <w:rPr>
          <w:rFonts w:ascii="Times New Roman" w:hAnsi="Times New Roman" w:cs="Times New Roman"/>
        </w:rPr>
      </w:pPr>
    </w:p>
    <w:p w:rsidR="00E82752" w:rsidRPr="00E34349" w:rsidRDefault="00E82752" w:rsidP="00E82752">
      <w:pPr>
        <w:pStyle w:val="31"/>
        <w:tabs>
          <w:tab w:val="left" w:pos="1440"/>
        </w:tabs>
        <w:ind w:firstLine="0"/>
        <w:jc w:val="center"/>
        <w:rPr>
          <w:rFonts w:ascii="Times New Roman" w:hAnsi="Times New Roman" w:cs="Times New Roman"/>
        </w:rPr>
      </w:pPr>
      <w:r w:rsidRPr="00E34349">
        <w:rPr>
          <w:rFonts w:ascii="Times New Roman" w:hAnsi="Times New Roman" w:cs="Times New Roman"/>
        </w:rPr>
        <w:t xml:space="preserve">Зображення </w:t>
      </w:r>
      <w:r w:rsidR="00797FC5" w:rsidRPr="00E34349">
        <w:rPr>
          <w:rFonts w:ascii="Times New Roman" w:hAnsi="Times New Roman" w:cs="Times New Roman"/>
        </w:rPr>
        <w:t xml:space="preserve">торговельної марки </w:t>
      </w:r>
    </w:p>
    <w:p w:rsidR="00E82752" w:rsidRDefault="00E82752" w:rsidP="00E82752">
      <w:pPr>
        <w:pStyle w:val="31"/>
        <w:tabs>
          <w:tab w:val="left" w:pos="1440"/>
        </w:tabs>
        <w:ind w:firstLine="0"/>
        <w:rPr>
          <w:rFonts w:ascii="Times New Roman" w:hAnsi="Times New Roman" w:cs="Times New Roman"/>
        </w:rPr>
      </w:pPr>
    </w:p>
    <w:p w:rsidR="00070419" w:rsidRDefault="00070419" w:rsidP="00E82752">
      <w:pPr>
        <w:pStyle w:val="31"/>
        <w:tabs>
          <w:tab w:val="left" w:pos="1440"/>
        </w:tabs>
        <w:ind w:firstLine="0"/>
        <w:rPr>
          <w:rFonts w:ascii="Times New Roman" w:hAnsi="Times New Roman" w:cs="Times New Roman"/>
        </w:rPr>
      </w:pPr>
    </w:p>
    <w:p w:rsidR="00070419" w:rsidRPr="00E34349" w:rsidRDefault="00070419" w:rsidP="00E82752">
      <w:pPr>
        <w:pStyle w:val="31"/>
        <w:tabs>
          <w:tab w:val="left" w:pos="1440"/>
        </w:tabs>
        <w:ind w:firstLine="0"/>
        <w:rPr>
          <w:rFonts w:ascii="Times New Roman" w:hAnsi="Times New Roman" w:cs="Times New Roman"/>
        </w:rPr>
      </w:pPr>
    </w:p>
    <w:p w:rsidR="00EF6660" w:rsidRDefault="00CF0D37" w:rsidP="00797FC5">
      <w:pPr>
        <w:jc w:val="center"/>
      </w:pPr>
      <w:r w:rsidRPr="00CF0D37">
        <w:rPr>
          <w:noProof/>
          <w:lang w:eastAsia="uk-UA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Прямоугольник 2" descr="https://sis.nipo.gov.ua/media/TRADE_MARKS/1997/97124032/20339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2806" w:rsidRDefault="00A52806" w:rsidP="00CF0D37">
                            <w:pPr>
                              <w:jc w:val="center"/>
                            </w:pPr>
                            <w:r w:rsidRPr="00CF0D37">
                              <w:rPr>
                                <w:noProof/>
                                <w:lang w:eastAsia="uk-UA"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>
                                      <wp:extent cx="121920" cy="121920"/>
                                      <wp:effectExtent l="0" t="0" r="0" b="0"/>
                                      <wp:docPr id="3" name="Прямоугольник 3" descr="https://sis.nipo.gov.ua/media/TRADE_MARKS/1997/97124032/20339.jpe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121920" cy="1219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24A56699" id="Прямоугольник 3" o:spid="_x0000_s1026" alt="https://sis.nipo.gov.ua/media/TRADE_MARKS/1997/97124032/20339.jpeg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  <w:r w:rsidRPr="00CF0D37">
                              <w:rPr>
                                <w:noProof/>
                                <w:lang w:eastAsia="uk-UA"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>
                                      <wp:extent cx="121920" cy="121920"/>
                                      <wp:effectExtent l="0" t="0" r="0" b="0"/>
                                      <wp:docPr id="4" name="Прямоугольник 4" descr="https://sis.nipo.gov.ua/media/TRADE_MARKS/1997/97124032/20339.jpe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121920" cy="1219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40E0D8C8" id="Прямоугольник 4" o:spid="_x0000_s1026" alt="https://sis.nipo.gov.ua/media/TRADE_MARKS/1997/97124032/20339.jpeg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https://sis.nipo.gov.ua/media/TRADE_MARKS/1997/97124032/20339.jpe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gRFuVRYDAAAeBgAADgAAAAAAAAAAAAAAAAAuAgAAZHJz&#10;L2Uyb0RvYy54bWxQSwECLQAUAAYACAAAACEATKDpLNgAAAADAQAADwAAAAAAAAAAAAAAAABwBQAA&#10;ZHJzL2Rvd25yZXYueG1sUEsFBgAAAAAEAAQA8wAAAHUGAAAAAA==&#10;" filled="f" stroked="f">
                <o:lock v:ext="edit" aspectratio="t"/>
                <v:textbox>
                  <w:txbxContent>
                    <w:p w:rsidR="00A52806" w:rsidRDefault="00A52806" w:rsidP="00CF0D37">
                      <w:pPr>
                        <w:jc w:val="center"/>
                      </w:pPr>
                      <w:r w:rsidRPr="00CF0D37">
                        <w:rPr>
                          <w:noProof/>
                          <w:lang w:eastAsia="uk-UA"/>
                        </w:rPr>
                        <mc:AlternateContent>
                          <mc:Choice Requires="wps">
                            <w:drawing>
                              <wp:inline distT="0" distB="0" distL="0" distR="0">
                                <wp:extent cx="121920" cy="121920"/>
                                <wp:effectExtent l="0" t="0" r="0" b="0"/>
                                <wp:docPr id="3" name="Прямоугольник 3" descr="https://sis.nipo.gov.ua/media/TRADE_MARKS/1997/97124032/20339.jpe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21920" cy="1219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77509ECD" id="Прямоугольник 3" o:spid="_x0000_s1026" alt="https://sis.nipo.gov.ua/media/TRADE_MARKS/1997/97124032/20339.jpeg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  <w:r w:rsidRPr="00CF0D37">
                        <w:rPr>
                          <w:noProof/>
                          <w:lang w:eastAsia="uk-UA"/>
                        </w:rPr>
                        <mc:AlternateContent>
                          <mc:Choice Requires="wps">
                            <w:drawing>
                              <wp:inline distT="0" distB="0" distL="0" distR="0">
                                <wp:extent cx="121920" cy="121920"/>
                                <wp:effectExtent l="0" t="0" r="0" b="0"/>
                                <wp:docPr id="4" name="Прямоугольник 4" descr="https://sis.nipo.gov.ua/media/TRADE_MARKS/1997/97124032/20339.jpe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21920" cy="1219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564F89DA" id="Прямоугольник 4" o:spid="_x0000_s1026" alt="https://sis.nipo.gov.ua/media/TRADE_MARKS/1997/97124032/20339.jpeg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="00A52806">
        <w:rPr>
          <w:noProof/>
          <w:lang w:eastAsia="uk-UA"/>
        </w:rPr>
        <w:drawing>
          <wp:inline distT="0" distB="0" distL="0" distR="0" wp14:anchorId="2380DB61" wp14:editId="2E236893">
            <wp:extent cx="2933700" cy="117152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7197" t="45933" r="37124" b="38295"/>
                    <a:stretch/>
                  </pic:blipFill>
                  <pic:spPr bwMode="auto">
                    <a:xfrm>
                      <a:off x="0" y="0"/>
                      <a:ext cx="2990563" cy="1194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F0D37">
        <w:rPr>
          <w:noProof/>
          <w:lang w:eastAsia="uk-UA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https://sis.nipo.gov.ua/media/TRADE_MARKS/1997/97124032/20339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F391F6" id="Прямоугольник 1" o:spid="_x0000_s1026" alt="https://sis.nipo.gov.ua/media/TRADE_MARKS/1997/97124032/20339.jpe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a0jRlhADAAATBgAADgAAAAAAAAAAAAAAAAAuAgAAZHJzL2Uyb0Rv&#10;Yy54bWxQSwECLQAUAAYACAAAACEATKDpLNgAAAADAQAADwAAAAAAAAAAAAAAAABqBQAAZHJzL2Rv&#10;d25yZXYueG1sUEsFBgAAAAAEAAQA8wAAAG8GAAAAAA=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bookmarkEnd w:id="0"/>
    </w:p>
    <w:sectPr w:rsidR="00EF6660" w:rsidSect="00CF0D37">
      <w:headerReference w:type="default" r:id="rId8"/>
      <w:pgSz w:w="11906" w:h="16838"/>
      <w:pgMar w:top="1134" w:right="567" w:bottom="1418" w:left="1701" w:header="1021" w:footer="851" w:gutter="0"/>
      <w:cols w:space="720"/>
      <w:titlePg/>
      <w:docGrid w:linePitch="381" w:charSpace="2457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806" w:rsidRDefault="00A52806">
      <w:r>
        <w:separator/>
      </w:r>
    </w:p>
  </w:endnote>
  <w:endnote w:type="continuationSeparator" w:id="0">
    <w:p w:rsidR="00A52806" w:rsidRDefault="00A52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806" w:rsidRDefault="00A52806">
      <w:r>
        <w:separator/>
      </w:r>
    </w:p>
  </w:footnote>
  <w:footnote w:type="continuationSeparator" w:id="0">
    <w:p w:rsidR="00A52806" w:rsidRDefault="00A528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806" w:rsidRPr="00CA2EB1" w:rsidRDefault="00A52806" w:rsidP="00CF0D37">
    <w:pPr>
      <w:pStyle w:val="a3"/>
      <w:jc w:val="center"/>
      <w:rPr>
        <w:sz w:val="22"/>
        <w:szCs w:val="22"/>
      </w:rPr>
    </w:pPr>
    <w:r w:rsidRPr="00CA2EB1">
      <w:rPr>
        <w:sz w:val="22"/>
        <w:szCs w:val="22"/>
      </w:rPr>
      <w:fldChar w:fldCharType="begin"/>
    </w:r>
    <w:r w:rsidRPr="00CA2EB1">
      <w:rPr>
        <w:sz w:val="22"/>
        <w:szCs w:val="22"/>
      </w:rPr>
      <w:instrText xml:space="preserve"> PAGE   \* MERGEFORMAT </w:instrText>
    </w:r>
    <w:r w:rsidRPr="00CA2EB1">
      <w:rPr>
        <w:sz w:val="22"/>
        <w:szCs w:val="22"/>
      </w:rPr>
      <w:fldChar w:fldCharType="separate"/>
    </w:r>
    <w:r>
      <w:rPr>
        <w:noProof/>
        <w:sz w:val="22"/>
        <w:szCs w:val="22"/>
      </w:rPr>
      <w:t>12</w:t>
    </w:r>
    <w:r w:rsidRPr="00CA2EB1">
      <w:rPr>
        <w:sz w:val="22"/>
        <w:szCs w:val="22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723"/>
    <w:rsid w:val="00070419"/>
    <w:rsid w:val="006146DC"/>
    <w:rsid w:val="00797FC5"/>
    <w:rsid w:val="008B09BE"/>
    <w:rsid w:val="00A52806"/>
    <w:rsid w:val="00AC4567"/>
    <w:rsid w:val="00CF0D37"/>
    <w:rsid w:val="00DB1935"/>
    <w:rsid w:val="00E24723"/>
    <w:rsid w:val="00E82752"/>
    <w:rsid w:val="00EF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534370-9C61-43DA-AE1E-3AF691B15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275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E82752"/>
    <w:pPr>
      <w:ind w:firstLine="709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E82752"/>
    <w:pPr>
      <w:suppressLineNumbers/>
    </w:pPr>
  </w:style>
  <w:style w:type="character" w:customStyle="1" w:styleId="a4">
    <w:name w:val="Верхний колонтитул Знак"/>
    <w:basedOn w:val="a0"/>
    <w:link w:val="a3"/>
    <w:uiPriority w:val="99"/>
    <w:rsid w:val="00E82752"/>
    <w:rPr>
      <w:rFonts w:ascii="Times New Roman" w:eastAsia="Times New Roman" w:hAnsi="Times New Roman" w:cs="Times New Roman"/>
      <w:kern w:val="1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1C961-1218-441B-BB1D-8AE40E3BD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62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Укрпатент</Company>
  <LinksUpToDate>false</LinksUpToDate>
  <CharactersWithSpaces>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ГОСТЄВА Анна</dc:creator>
  <cp:keywords/>
  <dc:description/>
  <cp:lastModifiedBy>Бурмістрова Наталія Григорівна</cp:lastModifiedBy>
  <cp:revision>7</cp:revision>
  <dcterms:created xsi:type="dcterms:W3CDTF">2025-01-14T13:33:00Z</dcterms:created>
  <dcterms:modified xsi:type="dcterms:W3CDTF">2025-06-05T08:22:00Z</dcterms:modified>
</cp:coreProperties>
</file>